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2604880D" w:rsidR="006933E2" w:rsidRDefault="00F20A1C" w:rsidP="00EA13FF">
            <w:pPr>
              <w:rPr>
                <w:lang w:val="en-GB"/>
              </w:rPr>
            </w:pPr>
            <w:r>
              <w:rPr>
                <w:lang w:val="en-GB"/>
              </w:rPr>
              <w:t>Cricket</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75328BBE" w:rsidR="00EA13FF" w:rsidRDefault="00F20A1C">
            <w:pPr>
              <w:rPr>
                <w:lang w:val="en-GB"/>
              </w:rPr>
            </w:pPr>
            <w:r>
              <w:rPr>
                <w:lang w:val="en-GB"/>
              </w:rPr>
              <w:t>Leighton Buzzard Town Cricket Club</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0714AA9C" w:rsidR="00BD00C8" w:rsidRDefault="00C86CB2">
            <w:pPr>
              <w:rPr>
                <w:lang w:val="en-GB"/>
              </w:rPr>
            </w:pPr>
            <w:r>
              <w:rPr>
                <w:lang w:val="en-GB"/>
              </w:rPr>
              <w:t xml:space="preserve">Thursday </w:t>
            </w:r>
            <w:r w:rsidR="00F20A1C">
              <w:rPr>
                <w:lang w:val="en-GB"/>
              </w:rPr>
              <w:t>12</w:t>
            </w:r>
            <w:r w:rsidR="00F20A1C" w:rsidRPr="00F20A1C">
              <w:rPr>
                <w:vertAlign w:val="superscript"/>
                <w:lang w:val="en-GB"/>
              </w:rPr>
              <w:t>th</w:t>
            </w:r>
            <w:r w:rsidR="00F20A1C">
              <w:rPr>
                <w:lang w:val="en-GB"/>
              </w:rPr>
              <w:t xml:space="preserve"> June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10E40F49" w14:textId="77777777" w:rsidR="00F20A1C" w:rsidRPr="00B34589" w:rsidRDefault="00BD00C8" w:rsidP="00F20A1C">
            <w:pPr>
              <w:outlineLvl w:val="0"/>
              <w:rPr>
                <w:rFonts w:cstheme="minorHAnsi"/>
                <w:b/>
                <w:sz w:val="22"/>
                <w:szCs w:val="22"/>
              </w:rPr>
            </w:pPr>
            <w:r>
              <w:rPr>
                <w:b/>
                <w:bCs/>
              </w:rPr>
              <w:t xml:space="preserve"> </w:t>
            </w:r>
            <w:r w:rsidR="00F20A1C">
              <w:rPr>
                <w:rFonts w:cstheme="minorHAnsi"/>
                <w:b/>
                <w:sz w:val="22"/>
                <w:szCs w:val="22"/>
                <w:u w:val="single"/>
              </w:rPr>
              <w:t xml:space="preserve"> </w:t>
            </w:r>
            <w:r w:rsidR="00F20A1C" w:rsidRPr="00B34589">
              <w:rPr>
                <w:rFonts w:cstheme="minorHAnsi"/>
                <w:b/>
                <w:sz w:val="22"/>
                <w:szCs w:val="22"/>
                <w:u w:val="single"/>
              </w:rPr>
              <w:t>STRIKING &amp; FIELDING SPORTS</w:t>
            </w:r>
            <w:r w:rsidR="00F20A1C" w:rsidRPr="00B34589">
              <w:rPr>
                <w:rFonts w:cstheme="minorHAnsi"/>
                <w:b/>
                <w:sz w:val="22"/>
                <w:szCs w:val="22"/>
              </w:rPr>
              <w:t>:</w:t>
            </w:r>
          </w:p>
          <w:p w14:paraId="182B1281" w14:textId="77777777" w:rsidR="00F20A1C" w:rsidRPr="00B34589" w:rsidRDefault="00F20A1C" w:rsidP="00F20A1C">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Cricket, Golf, Rounders, Softball.</w:t>
            </w:r>
          </w:p>
          <w:p w14:paraId="47718E11" w14:textId="77777777" w:rsidR="00F20A1C" w:rsidRPr="00B34589" w:rsidRDefault="00F20A1C" w:rsidP="00F20A1C">
            <w:pPr>
              <w:outlineLvl w:val="0"/>
              <w:rPr>
                <w:rFonts w:cstheme="minorHAnsi"/>
                <w:sz w:val="22"/>
                <w:szCs w:val="22"/>
              </w:rPr>
            </w:pPr>
          </w:p>
          <w:p w14:paraId="6A640CA6" w14:textId="77777777" w:rsidR="00F20A1C" w:rsidRPr="00B34589" w:rsidRDefault="00F20A1C" w:rsidP="00F20A1C">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1B461A6B"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 xml:space="preserve">Impact injury from contact with participants, balls and equipment. </w:t>
            </w:r>
          </w:p>
          <w:p w14:paraId="6B7033BD" w14:textId="77777777" w:rsidR="00F20A1C" w:rsidRPr="00B34589" w:rsidRDefault="00F20A1C" w:rsidP="00F20A1C">
            <w:pPr>
              <w:numPr>
                <w:ilvl w:val="0"/>
                <w:numId w:val="6"/>
              </w:numPr>
              <w:outlineLvl w:val="0"/>
              <w:rPr>
                <w:rFonts w:cstheme="minorHAnsi"/>
                <w:sz w:val="22"/>
                <w:szCs w:val="22"/>
              </w:rPr>
            </w:pPr>
            <w:r w:rsidRPr="00B34589">
              <w:rPr>
                <w:rFonts w:cstheme="minorHAnsi"/>
                <w:sz w:val="22"/>
                <w:szCs w:val="22"/>
              </w:rPr>
              <w:t>Slips, Trips &amp; Falls.</w:t>
            </w:r>
          </w:p>
          <w:p w14:paraId="732E96D7" w14:textId="4A7DD4B1" w:rsidR="00BD00C8" w:rsidRDefault="00BD00C8" w:rsidP="00F20A1C">
            <w:pPr>
              <w:outlineLvl w:val="0"/>
              <w:rPr>
                <w:lang w:val="en-GB"/>
              </w:rPr>
            </w:pPr>
          </w:p>
        </w:tc>
        <w:tc>
          <w:tcPr>
            <w:tcW w:w="10127" w:type="dxa"/>
          </w:tcPr>
          <w:p w14:paraId="797F8F06" w14:textId="6015FD10"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Removal of all </w:t>
            </w:r>
            <w:proofErr w:type="spellStart"/>
            <w:r w:rsidRPr="00B34589">
              <w:rPr>
                <w:rFonts w:cstheme="minorHAnsi"/>
                <w:sz w:val="22"/>
                <w:szCs w:val="22"/>
              </w:rPr>
              <w:t>jewellery</w:t>
            </w:r>
            <w:proofErr w:type="spellEnd"/>
            <w:r w:rsidRPr="00B34589">
              <w:rPr>
                <w:rFonts w:cstheme="minorHAnsi"/>
                <w:sz w:val="22"/>
                <w:szCs w:val="22"/>
              </w:rPr>
              <w:t>; tie back long hair.</w:t>
            </w:r>
          </w:p>
          <w:p w14:paraId="2D9EC96C"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Appropriate kit and footwear to be worn.</w:t>
            </w:r>
          </w:p>
          <w:p w14:paraId="3FA211F8"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All competitions to have sufficient space and area for safety of play away from other facility users.</w:t>
            </w:r>
          </w:p>
          <w:p w14:paraId="479839D9"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Pre competition health &amp; safety check of activity area for dangerous objects.</w:t>
            </w:r>
          </w:p>
          <w:p w14:paraId="35F0231B"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safety restrictions enforced in terms of the distance of fielders from the batter.</w:t>
            </w:r>
          </w:p>
          <w:p w14:paraId="587FA484"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Ensure appropriate equipment (bats, size &amp; hardness of balls) are correct for age group(s).</w:t>
            </w:r>
          </w:p>
          <w:p w14:paraId="33D73066"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Participants to be made aware of dangers of misuse of equipment.</w:t>
            </w:r>
          </w:p>
          <w:p w14:paraId="616887BA"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Ensure specialist safety equipment is worn where necessary in line with advice from the </w:t>
            </w:r>
            <w:proofErr w:type="spellStart"/>
            <w:r w:rsidRPr="00B34589">
              <w:rPr>
                <w:rFonts w:cstheme="minorHAnsi"/>
                <w:sz w:val="22"/>
                <w:szCs w:val="22"/>
              </w:rPr>
              <w:t>sports</w:t>
            </w:r>
            <w:proofErr w:type="spellEnd"/>
            <w:r w:rsidRPr="00B34589">
              <w:rPr>
                <w:rFonts w:cstheme="minorHAnsi"/>
                <w:sz w:val="22"/>
                <w:szCs w:val="22"/>
              </w:rPr>
              <w:t xml:space="preserve"> Governing Body </w:t>
            </w:r>
            <w:proofErr w:type="gramStart"/>
            <w:r w:rsidRPr="00B34589">
              <w:rPr>
                <w:rFonts w:cstheme="minorHAnsi"/>
                <w:sz w:val="22"/>
                <w:szCs w:val="22"/>
              </w:rPr>
              <w:t>e.g.</w:t>
            </w:r>
            <w:proofErr w:type="gramEnd"/>
            <w:r w:rsidRPr="00B34589">
              <w:rPr>
                <w:rFonts w:cstheme="minorHAnsi"/>
                <w:sz w:val="22"/>
                <w:szCs w:val="22"/>
              </w:rPr>
              <w:t xml:space="preserve"> shin pads, gum shields</w:t>
            </w:r>
          </w:p>
          <w:p w14:paraId="022BE023" w14:textId="77777777" w:rsidR="00F20A1C" w:rsidRPr="00B34589" w:rsidRDefault="00F20A1C" w:rsidP="00F20A1C">
            <w:pPr>
              <w:numPr>
                <w:ilvl w:val="0"/>
                <w:numId w:val="7"/>
              </w:numPr>
              <w:outlineLvl w:val="0"/>
              <w:rPr>
                <w:rFonts w:cstheme="minorHAnsi"/>
                <w:sz w:val="22"/>
                <w:szCs w:val="22"/>
              </w:rPr>
            </w:pPr>
            <w:r w:rsidRPr="00B34589">
              <w:rPr>
                <w:rFonts w:cstheme="minorHAnsi"/>
                <w:sz w:val="22"/>
                <w:szCs w:val="22"/>
              </w:rPr>
              <w:t xml:space="preserve">Remind all participants &amp; spectators to keep their eyes on the play at all times to avoid injury from stray balls, striking instruments. </w:t>
            </w:r>
          </w:p>
          <w:p w14:paraId="5D5D9F87" w14:textId="684251F7" w:rsidR="00BD00C8" w:rsidRDefault="00F20A1C" w:rsidP="00F20A1C">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2024-11-08T12:04:00Z</dcterms:created>
  <dcterms:modified xsi:type="dcterms:W3CDTF">2024-11-08T12:04:00Z</dcterms:modified>
</cp:coreProperties>
</file>